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202D7" w14:textId="44B9F254" w:rsidR="00D21405" w:rsidRDefault="00D21405" w:rsidP="00D21405">
      <w:pPr>
        <w:jc w:val="center"/>
        <w:rPr>
          <w:rFonts w:eastAsia="Times New Roman" w:cs="Times New Roman"/>
        </w:rPr>
      </w:pPr>
      <w:r>
        <w:rPr>
          <w:noProof/>
        </w:rPr>
        <w:drawing>
          <wp:inline distT="0" distB="0" distL="0" distR="0" wp14:anchorId="2C925E41" wp14:editId="0E32FD6B">
            <wp:extent cx="2153520" cy="828142"/>
            <wp:effectExtent l="0" t="0" r="571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I Logo FINAL 0508 OL.jpg"/>
                    <pic:cNvPicPr/>
                  </pic:nvPicPr>
                  <pic:blipFill>
                    <a:blip r:embed="rId8">
                      <a:extLst>
                        <a:ext uri="{28A0092B-C50C-407E-A947-70E740481C1C}">
                          <a14:useLocalDpi xmlns:a14="http://schemas.microsoft.com/office/drawing/2010/main" val="0"/>
                        </a:ext>
                      </a:extLst>
                    </a:blip>
                    <a:stretch>
                      <a:fillRect/>
                    </a:stretch>
                  </pic:blipFill>
                  <pic:spPr>
                    <a:xfrm>
                      <a:off x="0" y="0"/>
                      <a:ext cx="2156708" cy="829368"/>
                    </a:xfrm>
                    <a:prstGeom prst="rect">
                      <a:avLst/>
                    </a:prstGeom>
                  </pic:spPr>
                </pic:pic>
              </a:graphicData>
            </a:graphic>
          </wp:inline>
        </w:drawing>
      </w:r>
    </w:p>
    <w:p w14:paraId="1ADCA5DD" w14:textId="0B09814B" w:rsidR="00D21405" w:rsidRDefault="00D21405" w:rsidP="00762CE4">
      <w:pPr>
        <w:rPr>
          <w:rFonts w:eastAsia="Times New Roman" w:cs="Times New Roman"/>
        </w:rPr>
      </w:pPr>
    </w:p>
    <w:p w14:paraId="7FC8E94D" w14:textId="22ED5047" w:rsidR="008A6079" w:rsidRDefault="00127E3F" w:rsidP="00D21405">
      <w:pPr>
        <w:rPr>
          <w:rFonts w:eastAsia="Times New Roman" w:cs="Times New Roman"/>
        </w:rPr>
      </w:pPr>
      <w:r>
        <w:rPr>
          <w:rFonts w:eastAsia="Times New Roman" w:cs="Times New Roman"/>
        </w:rPr>
        <w:t>Director (210)</w:t>
      </w:r>
    </w:p>
    <w:p w14:paraId="59AB3864" w14:textId="3F1557BB" w:rsidR="008A6079" w:rsidRDefault="00127E3F" w:rsidP="00762CE4">
      <w:pPr>
        <w:rPr>
          <w:rFonts w:eastAsia="Times New Roman" w:cs="Times New Roman"/>
        </w:rPr>
      </w:pPr>
      <w:r>
        <w:rPr>
          <w:rFonts w:eastAsia="Times New Roman" w:cs="Times New Roman"/>
        </w:rPr>
        <w:t>Attn: Protest Coordinator</w:t>
      </w:r>
    </w:p>
    <w:p w14:paraId="052D8A0A" w14:textId="3CEE8608" w:rsidR="00127E3F" w:rsidRDefault="00127E3F" w:rsidP="00762CE4">
      <w:pPr>
        <w:rPr>
          <w:rFonts w:eastAsia="Times New Roman" w:cs="Times New Roman"/>
        </w:rPr>
      </w:pPr>
      <w:r>
        <w:rPr>
          <w:rFonts w:eastAsia="Times New Roman" w:cs="Times New Roman"/>
        </w:rPr>
        <w:t>PO Box 71383</w:t>
      </w:r>
    </w:p>
    <w:p w14:paraId="30D38052" w14:textId="6F7A8078" w:rsidR="00127E3F" w:rsidRDefault="00127E3F" w:rsidP="00762CE4">
      <w:pPr>
        <w:rPr>
          <w:rFonts w:eastAsia="Times New Roman" w:cs="Times New Roman"/>
        </w:rPr>
      </w:pPr>
      <w:r>
        <w:rPr>
          <w:rFonts w:eastAsia="Times New Roman" w:cs="Times New Roman"/>
        </w:rPr>
        <w:t>Washington, DC 20024-1383</w:t>
      </w:r>
    </w:p>
    <w:p w14:paraId="2598BC3F" w14:textId="77777777" w:rsidR="00127E3F" w:rsidRDefault="00127E3F" w:rsidP="00762CE4">
      <w:pPr>
        <w:rPr>
          <w:rFonts w:eastAsia="Times New Roman" w:cs="Times New Roman"/>
        </w:rPr>
      </w:pPr>
      <w:bookmarkStart w:id="0" w:name="_GoBack"/>
      <w:bookmarkEnd w:id="0"/>
    </w:p>
    <w:p w14:paraId="189F3344" w14:textId="1FDAF535" w:rsidR="008A6079" w:rsidRDefault="00FD39B4" w:rsidP="00762CE4">
      <w:pPr>
        <w:rPr>
          <w:rFonts w:eastAsia="Times New Roman" w:cs="Times New Roman"/>
        </w:rPr>
      </w:pPr>
      <w:r>
        <w:rPr>
          <w:rFonts w:eastAsia="Times New Roman" w:cs="Times New Roman"/>
        </w:rPr>
        <w:t>December 15</w:t>
      </w:r>
      <w:r w:rsidR="008A6079">
        <w:rPr>
          <w:rFonts w:eastAsia="Times New Roman" w:cs="Times New Roman"/>
        </w:rPr>
        <w:t>, 2015</w:t>
      </w:r>
    </w:p>
    <w:p w14:paraId="1F11083B" w14:textId="77777777" w:rsidR="008A6079" w:rsidRDefault="008A6079" w:rsidP="00762CE4">
      <w:pPr>
        <w:rPr>
          <w:rFonts w:cs="Times New Roman"/>
        </w:rPr>
      </w:pPr>
    </w:p>
    <w:p w14:paraId="16AC3B30" w14:textId="52CE07A4" w:rsidR="00722CF3" w:rsidRDefault="008A6079" w:rsidP="00722CF3">
      <w:pPr>
        <w:rPr>
          <w:rFonts w:eastAsia="Times New Roman" w:cs="Times New Roman"/>
        </w:rPr>
      </w:pPr>
      <w:r>
        <w:rPr>
          <w:rFonts w:cs="Times New Roman"/>
        </w:rPr>
        <w:t xml:space="preserve">RE: Desert Renewable Energy </w:t>
      </w:r>
      <w:r w:rsidR="00966616">
        <w:rPr>
          <w:rFonts w:cs="Times New Roman"/>
        </w:rPr>
        <w:t xml:space="preserve">Conservation Plan </w:t>
      </w:r>
    </w:p>
    <w:p w14:paraId="6329FA37" w14:textId="77777777" w:rsidR="00722CF3" w:rsidRDefault="00722CF3" w:rsidP="00722CF3">
      <w:pPr>
        <w:rPr>
          <w:rFonts w:eastAsia="Times New Roman" w:cs="Times New Roman"/>
        </w:rPr>
      </w:pPr>
    </w:p>
    <w:p w14:paraId="62094E42" w14:textId="385AE5A2" w:rsidR="00700CA0" w:rsidRDefault="008A6079" w:rsidP="008A6079">
      <w:r>
        <w:t>Friends of the Inyo is a locally-based nonprofit conservation organization dedicated to the stewardship, exploration</w:t>
      </w:r>
      <w:r w:rsidR="0012701A">
        <w:t>,</w:t>
      </w:r>
      <w:r>
        <w:t xml:space="preserve"> and preservation of the Eastern Sierra’s public lands and wildlife.</w:t>
      </w:r>
      <w:r w:rsidR="005D07C2">
        <w:t xml:space="preserve"> </w:t>
      </w:r>
      <w:r>
        <w:t>Over our 2</w:t>
      </w:r>
      <w:r w:rsidR="0012701A">
        <w:t>9</w:t>
      </w:r>
      <w:r>
        <w:t xml:space="preserve"> year history, Friends of the Inyo has become an active partner with the Bishop and Ridgecrest Field Offices of the BLM</w:t>
      </w:r>
      <w:r w:rsidR="00966616">
        <w:t>, the National Park Service</w:t>
      </w:r>
      <w:r w:rsidR="0012701A">
        <w:t>,</w:t>
      </w:r>
      <w:r w:rsidR="00966616">
        <w:t xml:space="preserve"> and other public lands agencies</w:t>
      </w:r>
      <w:r w:rsidR="00A5048B">
        <w:t xml:space="preserve"> in the California Desert</w:t>
      </w:r>
      <w:r>
        <w:t>.</w:t>
      </w:r>
      <w:r w:rsidR="005D07C2">
        <w:t xml:space="preserve"> </w:t>
      </w:r>
      <w:r w:rsidRPr="008A6079">
        <w:t>Friends of the Inyo</w:t>
      </w:r>
      <w:r w:rsidR="00247D58">
        <w:rPr>
          <w:rFonts w:cs="Times New Roman"/>
        </w:rPr>
        <w:t xml:space="preserve"> actively engag</w:t>
      </w:r>
      <w:r w:rsidR="0012701A">
        <w:rPr>
          <w:rFonts w:cs="Times New Roman"/>
        </w:rPr>
        <w:t>es</w:t>
      </w:r>
      <w:r w:rsidRPr="008A6079">
        <w:rPr>
          <w:rFonts w:cs="Times New Roman"/>
        </w:rPr>
        <w:t xml:space="preserve"> in renewable energy issues in the Eastern Sierra including </w:t>
      </w:r>
      <w:r>
        <w:rPr>
          <w:rFonts w:cs="Times New Roman"/>
        </w:rPr>
        <w:t>Inyo County’s Renewable Energy General Plan Amendment (REGPA)</w:t>
      </w:r>
      <w:r w:rsidR="00CC697E">
        <w:rPr>
          <w:rStyle w:val="FootnoteReference"/>
          <w:rFonts w:cs="Times New Roman"/>
        </w:rPr>
        <w:footnoteReference w:id="1"/>
      </w:r>
      <w:r w:rsidR="00247D58">
        <w:rPr>
          <w:rFonts w:cs="Times New Roman"/>
        </w:rPr>
        <w:t>, for which we submitted comments on the Program Environmental Impact Report on Jan 14, 2015</w:t>
      </w:r>
      <w:r>
        <w:rPr>
          <w:rFonts w:cs="Times New Roman"/>
        </w:rPr>
        <w:t>.</w:t>
      </w:r>
      <w:r w:rsidR="0012701A">
        <w:rPr>
          <w:rFonts w:cs="Times New Roman"/>
        </w:rPr>
        <w:t xml:space="preserve"> </w:t>
      </w:r>
      <w:r w:rsidR="00700CA0">
        <w:rPr>
          <w:rFonts w:cs="Times New Roman"/>
        </w:rPr>
        <w:t>Our DRECP comment letter was submitted February 16, 2015.</w:t>
      </w:r>
      <w:r w:rsidR="00700CA0">
        <w:t xml:space="preserve"> </w:t>
      </w:r>
      <w:r w:rsidR="00B123C1">
        <w:t>We thank the DRECP team for i</w:t>
      </w:r>
      <w:r w:rsidR="00FD39B4">
        <w:t>ncluding many of our recommendations to the</w:t>
      </w:r>
      <w:r w:rsidR="00B123C1">
        <w:t xml:space="preserve"> </w:t>
      </w:r>
      <w:r w:rsidR="00FF4D2C">
        <w:t>National Landscape Conservation System (</w:t>
      </w:r>
      <w:r w:rsidR="00B123C1">
        <w:t>NLCS</w:t>
      </w:r>
      <w:r w:rsidR="00FF4D2C">
        <w:t>)</w:t>
      </w:r>
      <w:r w:rsidR="00B123C1">
        <w:t xml:space="preserve"> in the preferred alternative.</w:t>
      </w:r>
      <w:r w:rsidR="0012701A">
        <w:t xml:space="preserve"> </w:t>
      </w:r>
    </w:p>
    <w:p w14:paraId="60FB9593" w14:textId="77777777" w:rsidR="00700CA0" w:rsidRDefault="00700CA0" w:rsidP="008A6079"/>
    <w:p w14:paraId="5F5DF36D" w14:textId="5A7537F1" w:rsidR="00B123C1" w:rsidRDefault="00700CA0" w:rsidP="00700CA0">
      <w:pPr>
        <w:rPr>
          <w:rFonts w:cs="Times New Roman"/>
        </w:rPr>
      </w:pPr>
      <w:r>
        <w:rPr>
          <w:rFonts w:cs="Times New Roman"/>
        </w:rPr>
        <w:t>Friends of the Inyo</w:t>
      </w:r>
      <w:r w:rsidR="008A6079" w:rsidRPr="008A6079">
        <w:rPr>
          <w:rFonts w:cs="Times New Roman"/>
        </w:rPr>
        <w:t xml:space="preserve"> </w:t>
      </w:r>
      <w:r>
        <w:rPr>
          <w:rFonts w:cs="Times New Roman"/>
        </w:rPr>
        <w:t>is particularly interested in preserving the scenic, recreational, ecological</w:t>
      </w:r>
      <w:r w:rsidR="0012701A">
        <w:rPr>
          <w:rFonts w:cs="Times New Roman"/>
        </w:rPr>
        <w:t>,</w:t>
      </w:r>
      <w:r>
        <w:rPr>
          <w:rFonts w:cs="Times New Roman"/>
        </w:rPr>
        <w:t xml:space="preserve"> and cultural values of the Owens Valley, an iconic landscape within the DRECP plan area but outside of the California D</w:t>
      </w:r>
      <w:r w:rsidR="0043382B">
        <w:rPr>
          <w:rFonts w:cs="Times New Roman"/>
        </w:rPr>
        <w:t>esert Conservation Area (CDCA).</w:t>
      </w:r>
      <w:r w:rsidR="0012701A">
        <w:rPr>
          <w:rFonts w:cs="Times New Roman"/>
        </w:rPr>
        <w:t xml:space="preserve"> </w:t>
      </w:r>
      <w:r w:rsidR="00B123C1">
        <w:rPr>
          <w:rFonts w:cs="Times New Roman"/>
        </w:rPr>
        <w:t>The current acreage of Unallocated Lands in the</w:t>
      </w:r>
      <w:r w:rsidR="0017224E">
        <w:rPr>
          <w:rFonts w:cs="Times New Roman"/>
        </w:rPr>
        <w:t xml:space="preserve"> Owens Valley is troubling. </w:t>
      </w:r>
      <w:r w:rsidR="0043382B">
        <w:rPr>
          <w:rFonts w:cs="Times New Roman"/>
        </w:rPr>
        <w:t xml:space="preserve">Secondly, </w:t>
      </w:r>
      <w:r w:rsidR="00B123C1">
        <w:rPr>
          <w:rFonts w:cs="Times New Roman"/>
        </w:rPr>
        <w:t xml:space="preserve">we urge the BLM to reconsider the classification of Unallocated Lands outside the Owens Valley that should be NLCS because of their national significant values. </w:t>
      </w:r>
      <w:r w:rsidR="0043382B">
        <w:rPr>
          <w:rFonts w:cs="Times New Roman"/>
        </w:rPr>
        <w:t xml:space="preserve">Thirdly, </w:t>
      </w:r>
      <w:r w:rsidR="00B123C1">
        <w:rPr>
          <w:rFonts w:cs="Times New Roman"/>
        </w:rPr>
        <w:t xml:space="preserve">we are concerned with the footprint of the current Rose Valley Development Focus Area (DFA). </w:t>
      </w:r>
    </w:p>
    <w:p w14:paraId="16B05146" w14:textId="77777777" w:rsidR="00B123C1" w:rsidRDefault="00B123C1" w:rsidP="00700CA0">
      <w:pPr>
        <w:rPr>
          <w:rFonts w:cs="Times New Roman"/>
        </w:rPr>
      </w:pPr>
    </w:p>
    <w:p w14:paraId="6495E769" w14:textId="77777777" w:rsidR="00EA5707" w:rsidRDefault="00B123C1" w:rsidP="00EA5707">
      <w:pPr>
        <w:widowControl w:val="0"/>
        <w:autoSpaceDE w:val="0"/>
        <w:autoSpaceDN w:val="0"/>
        <w:adjustRightInd w:val="0"/>
        <w:rPr>
          <w:b/>
        </w:rPr>
      </w:pPr>
      <w:r>
        <w:rPr>
          <w:b/>
        </w:rPr>
        <w:t>Owens Valley Unallocated Lands</w:t>
      </w:r>
    </w:p>
    <w:p w14:paraId="183BB2BD" w14:textId="028C3B41" w:rsidR="006D3A25" w:rsidRPr="00FF4D2C" w:rsidRDefault="0017224E" w:rsidP="00FF4D2C">
      <w:pPr>
        <w:widowControl w:val="0"/>
        <w:autoSpaceDE w:val="0"/>
        <w:autoSpaceDN w:val="0"/>
        <w:adjustRightInd w:val="0"/>
      </w:pPr>
      <w:r>
        <w:t>We thank the DRECP</w:t>
      </w:r>
      <w:r w:rsidR="00B123C1">
        <w:t xml:space="preserve"> for removing Inyo County variance lands</w:t>
      </w:r>
      <w:r>
        <w:t xml:space="preserve"> in the Owens Valley</w:t>
      </w:r>
      <w:r w:rsidR="00B123C1">
        <w:t>.</w:t>
      </w:r>
      <w:r w:rsidR="0012701A">
        <w:t xml:space="preserve"> </w:t>
      </w:r>
      <w:r w:rsidR="00B123C1">
        <w:t xml:space="preserve">Aligned with </w:t>
      </w:r>
      <w:r w:rsidR="00B123C1">
        <w:rPr>
          <w:rFonts w:ascii="Cambria" w:hAnsi="Cambria" w:cs="Cambria"/>
        </w:rPr>
        <w:t xml:space="preserve">our past request to </w:t>
      </w:r>
      <w:r w:rsidR="00B123C1">
        <w:rPr>
          <w:rFonts w:eastAsia="Times New Roman" w:cs="Times New Roman"/>
        </w:rPr>
        <w:t xml:space="preserve">expand the proposed Conservation Planning Area (CPA) northward to encompass the rest of the Owens Valley, </w:t>
      </w:r>
      <w:r w:rsidR="00B123C1" w:rsidRPr="00FD39B4">
        <w:t>we request all Unallocated Lands within the Owens Valley be removed from development</w:t>
      </w:r>
      <w:r w:rsidR="00B123C1" w:rsidRPr="00805717">
        <w:rPr>
          <w:b/>
        </w:rPr>
        <w:t xml:space="preserve"> </w:t>
      </w:r>
      <w:r w:rsidR="00B123C1">
        <w:rPr>
          <w:rFonts w:eastAsia="Times New Roman" w:cs="Times New Roman"/>
        </w:rPr>
        <w:t xml:space="preserve">to </w:t>
      </w:r>
      <w:r w:rsidR="00B123C1">
        <w:rPr>
          <w:rFonts w:eastAsia="Times New Roman" w:cs="Times New Roman"/>
        </w:rPr>
        <w:lastRenderedPageBreak/>
        <w:t>protect the valley</w:t>
      </w:r>
      <w:r w:rsidR="0012701A">
        <w:rPr>
          <w:rFonts w:eastAsia="Times New Roman" w:cs="Times New Roman"/>
        </w:rPr>
        <w:t>’</w:t>
      </w:r>
      <w:r w:rsidR="00B123C1">
        <w:rPr>
          <w:rFonts w:eastAsia="Times New Roman" w:cs="Times New Roman"/>
        </w:rPr>
        <w:t>s many scenic, cultural</w:t>
      </w:r>
      <w:r w:rsidR="0012701A">
        <w:rPr>
          <w:rFonts w:eastAsia="Times New Roman" w:cs="Times New Roman"/>
        </w:rPr>
        <w:t>,</w:t>
      </w:r>
      <w:r w:rsidR="00B123C1">
        <w:rPr>
          <w:rFonts w:eastAsia="Times New Roman" w:cs="Times New Roman"/>
        </w:rPr>
        <w:t xml:space="preserve"> and biological values. </w:t>
      </w:r>
      <w:r w:rsidR="006D3A25">
        <w:t>It is generally understood that if Owen</w:t>
      </w:r>
      <w:r w:rsidR="00FF4D2C">
        <w:t>s Valley was in the CDCA all</w:t>
      </w:r>
      <w:r w:rsidR="006D3A25">
        <w:t xml:space="preserve"> BLM l</w:t>
      </w:r>
      <w:r w:rsidR="00FF4D2C">
        <w:t>ands there would be</w:t>
      </w:r>
      <w:r w:rsidR="006D3A25">
        <w:t xml:space="preserve"> designated NLCS due to </w:t>
      </w:r>
      <w:r w:rsidR="0012701A">
        <w:t xml:space="preserve">nationally significant </w:t>
      </w:r>
      <w:r w:rsidR="006D3A25">
        <w:t>cultural, sce</w:t>
      </w:r>
      <w:r w:rsidR="00FF4D2C">
        <w:t>nic</w:t>
      </w:r>
      <w:r w:rsidR="0012701A">
        <w:t>,</w:t>
      </w:r>
      <w:r w:rsidR="00FF4D2C">
        <w:t xml:space="preserve"> and ecological </w:t>
      </w:r>
      <w:r w:rsidR="006D3A25">
        <w:t>values.</w:t>
      </w:r>
      <w:r w:rsidR="00EA5707">
        <w:rPr>
          <w:b/>
        </w:rPr>
        <w:t xml:space="preserve"> </w:t>
      </w:r>
      <w:r w:rsidR="00055819">
        <w:t xml:space="preserve">BLM should include a simple policy statement to accompany this category of lands that closes them to </w:t>
      </w:r>
      <w:r w:rsidR="00FF4D2C">
        <w:t>future development. Currently U</w:t>
      </w:r>
      <w:r w:rsidR="00055819">
        <w:t>nallocated Lands are written as “open” which sends the wrong message these lands should be considered for development. Some of these lands may not meet NLCS or ACEC criteria, but still should not be considered for development. In the future, if all DFAs are developed</w:t>
      </w:r>
      <w:r w:rsidR="0012701A">
        <w:t>,</w:t>
      </w:r>
      <w:r w:rsidR="00055819">
        <w:t xml:space="preserve"> and there is still a need to meet renewable energy goals, these lands could be reconsidered</w:t>
      </w:r>
      <w:r w:rsidR="00EA5707">
        <w:t xml:space="preserve"> for potential development with a Plan Amendment (PA)</w:t>
      </w:r>
      <w:r w:rsidR="00FE08E5">
        <w:t xml:space="preserve">. </w:t>
      </w:r>
      <w:r w:rsidR="0012701A">
        <w:t xml:space="preserve">Currently </w:t>
      </w:r>
      <w:r w:rsidR="00FE08E5">
        <w:t>in the Owens Valley</w:t>
      </w:r>
      <w:r w:rsidR="0012701A">
        <w:t>,</w:t>
      </w:r>
      <w:r w:rsidR="00FE08E5">
        <w:t xml:space="preserve"> BLM lands don’t require a </w:t>
      </w:r>
      <w:r w:rsidR="00EA5707">
        <w:t>PA</w:t>
      </w:r>
      <w:r w:rsidR="00FE08E5">
        <w:t>. The DRECP could offer a level of protection for the Owens Valley, since currently the Bishop Field Office Resource Management Plan affords no protection for renewable energy development.</w:t>
      </w:r>
      <w:r w:rsidR="00EA5707">
        <w:t xml:space="preserve"> The valley contains vital wildlife habitat </w:t>
      </w:r>
      <w:r w:rsidR="00B64F70">
        <w:t>with</w:t>
      </w:r>
      <w:r w:rsidR="00EA5707">
        <w:t xml:space="preserve"> deer </w:t>
      </w:r>
      <w:r w:rsidR="0012701A">
        <w:t>and</w:t>
      </w:r>
      <w:r w:rsidR="00B64F70">
        <w:t xml:space="preserve"> elk calving </w:t>
      </w:r>
      <w:r w:rsidR="0012701A">
        <w:t>and</w:t>
      </w:r>
      <w:r w:rsidR="00B64F70">
        <w:t xml:space="preserve"> migration areas a</w:t>
      </w:r>
      <w:r w:rsidR="0012701A">
        <w:t>s well as</w:t>
      </w:r>
      <w:r w:rsidR="00B64F70">
        <w:t xml:space="preserve"> e</w:t>
      </w:r>
      <w:r w:rsidR="00EA5707">
        <w:t>xtensive riparian habitat</w:t>
      </w:r>
      <w:r w:rsidR="00B64F70">
        <w:t>. BLM lands provide transitional habitat between the Owens Valley floor and other federal protected lands in the White/Inyo Mountains and Sierra Nevada. I</w:t>
      </w:r>
      <w:r w:rsidR="00EA5707">
        <w:t>rreplaceable cultural sites</w:t>
      </w:r>
      <w:r w:rsidR="00B64F70">
        <w:t xml:space="preserve"> cover most of the valley</w:t>
      </w:r>
      <w:r w:rsidR="00EA5707">
        <w:t xml:space="preserve">. </w:t>
      </w:r>
      <w:r w:rsidR="00695510">
        <w:t>The</w:t>
      </w:r>
      <w:r w:rsidR="006D3A25">
        <w:t xml:space="preserve"> Owens Valley </w:t>
      </w:r>
      <w:r w:rsidR="00695510">
        <w:t>is</w:t>
      </w:r>
      <w:r w:rsidR="006D3A25">
        <w:t xml:space="preserve"> particularly vulnerable to pote</w:t>
      </w:r>
      <w:r w:rsidR="00695510">
        <w:t>ntial future development because it is transmission-aligned, one of the criteria for development considerations on Unallocated Lands.</w:t>
      </w:r>
      <w:r w:rsidR="00FF4D2C">
        <w:t xml:space="preserve"> </w:t>
      </w:r>
    </w:p>
    <w:p w14:paraId="0D012E37" w14:textId="77777777" w:rsidR="00B123C1" w:rsidRDefault="00B123C1" w:rsidP="00A775B5">
      <w:pPr>
        <w:rPr>
          <w:rFonts w:cs="Times New Roman"/>
        </w:rPr>
      </w:pPr>
    </w:p>
    <w:p w14:paraId="67302A07" w14:textId="1C14C080" w:rsidR="0043382B" w:rsidRPr="009325D8" w:rsidRDefault="00B123C1" w:rsidP="009325D8">
      <w:pPr>
        <w:rPr>
          <w:b/>
        </w:rPr>
      </w:pPr>
      <w:r w:rsidRPr="009325D8">
        <w:rPr>
          <w:rFonts w:cs="Times New Roman"/>
          <w:b/>
        </w:rPr>
        <w:t>Other Unallocated Lands</w:t>
      </w:r>
    </w:p>
    <w:p w14:paraId="07242C00" w14:textId="68B98E7D" w:rsidR="00185DD9" w:rsidRPr="008C0EE4" w:rsidRDefault="0043382B" w:rsidP="00805717">
      <w:pPr>
        <w:widowControl w:val="0"/>
        <w:autoSpaceDE w:val="0"/>
        <w:autoSpaceDN w:val="0"/>
        <w:adjustRightInd w:val="0"/>
      </w:pPr>
      <w:r>
        <w:rPr>
          <w:rFonts w:eastAsia="Times New Roman" w:cs="Times New Roman"/>
        </w:rPr>
        <w:t xml:space="preserve">Other areas of importance in Inyo County include </w:t>
      </w:r>
      <w:r w:rsidR="00185DD9">
        <w:t xml:space="preserve">Deep Springs Valley. We thank the BLM for </w:t>
      </w:r>
      <w:r w:rsidR="0012701A">
        <w:t xml:space="preserve">proposing </w:t>
      </w:r>
      <w:r w:rsidR="00185DD9">
        <w:t xml:space="preserve">lands north </w:t>
      </w:r>
      <w:r>
        <w:t>of Hwy 168</w:t>
      </w:r>
      <w:r w:rsidR="0012701A">
        <w:t xml:space="preserve"> for NLCS classification including</w:t>
      </w:r>
      <w:r>
        <w:t xml:space="preserve"> Antelope and Cuna springs. Closing these lands to development will help protect </w:t>
      </w:r>
      <w:r w:rsidR="0012701A">
        <w:t>resident</w:t>
      </w:r>
      <w:r>
        <w:t xml:space="preserve"> isolated populations of Black Toad, a California Fully Protected species.</w:t>
      </w:r>
      <w:r w:rsidR="0012701A">
        <w:t xml:space="preserve"> </w:t>
      </w:r>
      <w:r w:rsidR="00185DD9">
        <w:t>We are unsure why the lands to the south of 168 remain unallocated. Toad populations exist around the lakebed and t</w:t>
      </w:r>
      <w:r>
        <w:t xml:space="preserve">he small dune systems to the north of the </w:t>
      </w:r>
      <w:r w:rsidR="00FD39B4">
        <w:t>Deep Spring L</w:t>
      </w:r>
      <w:r>
        <w:t xml:space="preserve">ake contain an endemic species of beetle </w:t>
      </w:r>
      <w:r w:rsidRPr="006D3307">
        <w:t>discovered in the early 2000’s.</w:t>
      </w:r>
      <w:r w:rsidR="0012701A">
        <w:t xml:space="preserve"> </w:t>
      </w:r>
      <w:r w:rsidR="007E6BA1">
        <w:t xml:space="preserve">The BLM has a Black Toad ACEC </w:t>
      </w:r>
      <w:r w:rsidR="008C0EE4">
        <w:t>here</w:t>
      </w:r>
      <w:r w:rsidR="003817E0">
        <w:t xml:space="preserve"> (and previously a 1987 WHMA</w:t>
      </w:r>
      <w:r w:rsidR="008C0EE4">
        <w:t xml:space="preserve"> </w:t>
      </w:r>
      <w:r w:rsidR="003817E0">
        <w:t xml:space="preserve">designation) </w:t>
      </w:r>
      <w:r w:rsidR="008C0EE4">
        <w:t>in order to create connectivity around the lake.</w:t>
      </w:r>
      <w:r w:rsidR="00185DD9">
        <w:t xml:space="preserve"> </w:t>
      </w:r>
      <w:r w:rsidR="008C0EE4">
        <w:t xml:space="preserve">In order to properly address </w:t>
      </w:r>
      <w:r w:rsidR="00185DD9" w:rsidRPr="008C0EE4">
        <w:t xml:space="preserve">toad connectivity, all lands in the Deep Springs area should be </w:t>
      </w:r>
      <w:r w:rsidR="008C0EE4" w:rsidRPr="008C0EE4">
        <w:rPr>
          <w:rFonts w:eastAsia="Times New Roman" w:cs="Times New Roman"/>
        </w:rPr>
        <w:t xml:space="preserve">NLCS because </w:t>
      </w:r>
      <w:r w:rsidR="008C0EE4">
        <w:rPr>
          <w:rFonts w:eastAsia="Times New Roman" w:cs="Times New Roman"/>
        </w:rPr>
        <w:t xml:space="preserve">of these </w:t>
      </w:r>
      <w:r w:rsidR="003817E0">
        <w:rPr>
          <w:rFonts w:eastAsia="Times New Roman" w:cs="Times New Roman"/>
        </w:rPr>
        <w:t>existing designations and the BLM intent to provide habitat connectivity.</w:t>
      </w:r>
    </w:p>
    <w:p w14:paraId="6A0641DB" w14:textId="11B8AE35" w:rsidR="00185DD9" w:rsidRPr="008C0EE4" w:rsidRDefault="00185DD9" w:rsidP="00805717">
      <w:pPr>
        <w:widowControl w:val="0"/>
        <w:autoSpaceDE w:val="0"/>
        <w:autoSpaceDN w:val="0"/>
        <w:adjustRightInd w:val="0"/>
      </w:pPr>
      <w:r w:rsidRPr="008C0EE4">
        <w:t xml:space="preserve"> </w:t>
      </w:r>
    </w:p>
    <w:p w14:paraId="26B45BF9" w14:textId="20C2A41E" w:rsidR="00805717" w:rsidRDefault="00BC195C" w:rsidP="00805717">
      <w:pPr>
        <w:widowControl w:val="0"/>
        <w:autoSpaceDE w:val="0"/>
        <w:autoSpaceDN w:val="0"/>
        <w:adjustRightInd w:val="0"/>
      </w:pPr>
      <w:r>
        <w:t xml:space="preserve">We </w:t>
      </w:r>
      <w:r w:rsidR="00805717">
        <w:rPr>
          <w:rFonts w:eastAsia="Times New Roman" w:cs="Times New Roman"/>
        </w:rPr>
        <w:t xml:space="preserve">request </w:t>
      </w:r>
      <w:r w:rsidR="00FD39B4">
        <w:rPr>
          <w:rFonts w:eastAsia="Times New Roman" w:cs="Times New Roman"/>
        </w:rPr>
        <w:t>the unallocated lands north of h</w:t>
      </w:r>
      <w:r w:rsidR="00805717">
        <w:rPr>
          <w:rFonts w:eastAsia="Times New Roman" w:cs="Times New Roman"/>
        </w:rPr>
        <w:t xml:space="preserve">ighway 190 and south of the Saline Valley Road, an area known as </w:t>
      </w:r>
      <w:r w:rsidR="001572D5" w:rsidRPr="0059584C">
        <w:t>Lower Centennial Flat</w:t>
      </w:r>
      <w:r w:rsidR="00805717">
        <w:t xml:space="preserve">, be changed to the </w:t>
      </w:r>
      <w:r w:rsidR="00FF4D2C">
        <w:t>NLCS classification.</w:t>
      </w:r>
      <w:r w:rsidR="001572D5">
        <w:t xml:space="preserve"> </w:t>
      </w:r>
      <w:r w:rsidR="00805717">
        <w:t xml:space="preserve">The area is surrounded by proposed NLCS and existing </w:t>
      </w:r>
      <w:r w:rsidR="0012701A">
        <w:t>w</w:t>
      </w:r>
      <w:r w:rsidR="00805717">
        <w:t>ilderness</w:t>
      </w:r>
      <w:r w:rsidR="00C42701">
        <w:t xml:space="preserve">, indicating the area’s nationally significant </w:t>
      </w:r>
      <w:r w:rsidR="00805717">
        <w:t>values.</w:t>
      </w:r>
      <w:r w:rsidR="0012701A">
        <w:t xml:space="preserve"> </w:t>
      </w:r>
      <w:r w:rsidR="00805717">
        <w:t xml:space="preserve">Namely, this region is a </w:t>
      </w:r>
      <w:r w:rsidR="00C42701">
        <w:t xml:space="preserve">Joshua </w:t>
      </w:r>
      <w:r w:rsidR="00FD39B4">
        <w:t>t</w:t>
      </w:r>
      <w:r w:rsidR="001572D5">
        <w:t>ree recruitment area, has substantial M</w:t>
      </w:r>
      <w:r w:rsidR="00FD39B4">
        <w:t>oh</w:t>
      </w:r>
      <w:r w:rsidR="0012701A">
        <w:t xml:space="preserve">ave </w:t>
      </w:r>
      <w:r w:rsidR="001572D5">
        <w:t>G</w:t>
      </w:r>
      <w:r w:rsidR="0012701A">
        <w:t xml:space="preserve">round </w:t>
      </w:r>
      <w:r w:rsidR="001572D5">
        <w:t>S</w:t>
      </w:r>
      <w:r w:rsidR="0012701A">
        <w:t>quirrel</w:t>
      </w:r>
      <w:r w:rsidR="001572D5">
        <w:t xml:space="preserve"> habitat, and offers fantastic primitive recreation in an intact desert ecosystem with much plant and bird diversity</w:t>
      </w:r>
      <w:r w:rsidR="00C1318B">
        <w:t>.</w:t>
      </w:r>
      <w:r w:rsidR="006410F1">
        <w:t xml:space="preserve"> </w:t>
      </w:r>
      <w:r w:rsidR="00FD39B4">
        <w:t>The area known as Lee Flat north of highway 190 also contains an isolated population of Bendire’s Thrasher, a rare species this far west and north in California.</w:t>
      </w:r>
    </w:p>
    <w:p w14:paraId="48513401" w14:textId="77777777" w:rsidR="00C42701" w:rsidRDefault="00C42701" w:rsidP="00805717">
      <w:pPr>
        <w:widowControl w:val="0"/>
        <w:autoSpaceDE w:val="0"/>
        <w:autoSpaceDN w:val="0"/>
        <w:adjustRightInd w:val="0"/>
      </w:pPr>
    </w:p>
    <w:p w14:paraId="6E44D570" w14:textId="77777777" w:rsidR="00C42701" w:rsidRDefault="00C42701" w:rsidP="00805717">
      <w:pPr>
        <w:widowControl w:val="0"/>
        <w:autoSpaceDE w:val="0"/>
        <w:autoSpaceDN w:val="0"/>
        <w:adjustRightInd w:val="0"/>
      </w:pPr>
    </w:p>
    <w:p w14:paraId="61BD2A0A" w14:textId="77777777" w:rsidR="00C42701" w:rsidRDefault="00C42701" w:rsidP="00805717">
      <w:pPr>
        <w:widowControl w:val="0"/>
        <w:autoSpaceDE w:val="0"/>
        <w:autoSpaceDN w:val="0"/>
        <w:adjustRightInd w:val="0"/>
      </w:pPr>
    </w:p>
    <w:p w14:paraId="32F741B0" w14:textId="77777777" w:rsidR="00B123C1" w:rsidRPr="00B123C1" w:rsidRDefault="00B123C1" w:rsidP="00B123C1">
      <w:pPr>
        <w:rPr>
          <w:rFonts w:cs="Times New Roman"/>
          <w:b/>
        </w:rPr>
      </w:pPr>
      <w:r w:rsidRPr="00B123C1">
        <w:rPr>
          <w:rFonts w:cs="Times New Roman"/>
          <w:b/>
        </w:rPr>
        <w:t>Rose Valley DFA</w:t>
      </w:r>
    </w:p>
    <w:p w14:paraId="529FDC2C" w14:textId="0AFA820C" w:rsidR="00B123C1" w:rsidRPr="00700CA0" w:rsidRDefault="000714A2" w:rsidP="00B123C1">
      <w:r>
        <w:rPr>
          <w:rFonts w:cs="Times New Roman"/>
        </w:rPr>
        <w:t xml:space="preserve">It appears </w:t>
      </w:r>
      <w:r>
        <w:rPr>
          <w:rFonts w:eastAsia="Times New Roman" w:cs="Times New Roman"/>
        </w:rPr>
        <w:t>there has been little to no coordination with Inyo County on designations or DFAs in the FEIS. Consultation with</w:t>
      </w:r>
      <w:r>
        <w:rPr>
          <w:rFonts w:cs="Times New Roman"/>
        </w:rPr>
        <w:t xml:space="preserve"> Inyo County and consideration of the County’s </w:t>
      </w:r>
      <w:r w:rsidR="00B123C1">
        <w:rPr>
          <w:rFonts w:cs="Times New Roman"/>
        </w:rPr>
        <w:t xml:space="preserve">REGPA </w:t>
      </w:r>
      <w:r>
        <w:rPr>
          <w:rFonts w:cs="Times New Roman"/>
        </w:rPr>
        <w:t xml:space="preserve">are very important. </w:t>
      </w:r>
      <w:r w:rsidR="00256FE2">
        <w:rPr>
          <w:rFonts w:cs="Times New Roman"/>
        </w:rPr>
        <w:t xml:space="preserve">Regarding the Rose Valley DFA, recommendations made to the CEC </w:t>
      </w:r>
      <w:r w:rsidR="00B123C1">
        <w:rPr>
          <w:rFonts w:cs="Times New Roman"/>
        </w:rPr>
        <w:t xml:space="preserve">were for a much smaller footprint on disturbed lands. The current DFA will have unavoidable impacts on </w:t>
      </w:r>
      <w:r w:rsidR="00B123C1" w:rsidRPr="00111C85">
        <w:rPr>
          <w:rFonts w:cs="Times New Roman"/>
        </w:rPr>
        <w:t>availa</w:t>
      </w:r>
      <w:r w:rsidR="00B123C1">
        <w:rPr>
          <w:rFonts w:cs="Times New Roman"/>
        </w:rPr>
        <w:t>ble groundwater supplies</w:t>
      </w:r>
      <w:r w:rsidR="00B123C1" w:rsidRPr="00111C85">
        <w:rPr>
          <w:rFonts w:cs="Times New Roman"/>
        </w:rPr>
        <w:t>.</w:t>
      </w:r>
      <w:r w:rsidR="00B123C1">
        <w:rPr>
          <w:rFonts w:cs="Times New Roman"/>
        </w:rPr>
        <w:t xml:space="preserve"> Secondly, t</w:t>
      </w:r>
      <w:r w:rsidR="00B123C1" w:rsidRPr="00111C85">
        <w:rPr>
          <w:rFonts w:cs="Times New Roman"/>
        </w:rPr>
        <w:t>he area al</w:t>
      </w:r>
      <w:r w:rsidR="00B123C1">
        <w:rPr>
          <w:rFonts w:cs="Times New Roman"/>
        </w:rPr>
        <w:t>so falls almost entirely within Mohave Ground Squirrel (MGS) habitat and borders what would be an ideal MGS Conservation Area. Preserving key MGS connectivity habitat northward and upslope as this species adapts to climate change is very important. The current DFA boundary is contrary to the DRECPs goals to identify wildlife corridors and connectivity areas.</w:t>
      </w:r>
      <w:r w:rsidR="0012701A">
        <w:rPr>
          <w:rFonts w:cs="Times New Roman"/>
        </w:rPr>
        <w:t xml:space="preserve"> </w:t>
      </w:r>
      <w:r w:rsidR="00B123C1">
        <w:rPr>
          <w:rFonts w:cs="Times New Roman"/>
        </w:rPr>
        <w:t>Thirdly, Rose Valley has numerous irreplaceable cultural sites as described in many of the DRECP comment letters, including our own.</w:t>
      </w:r>
      <w:r w:rsidR="00256FE2">
        <w:rPr>
          <w:rFonts w:cs="Times New Roman"/>
        </w:rPr>
        <w:t xml:space="preserve"> </w:t>
      </w:r>
      <w:r w:rsidR="00256FE2" w:rsidRPr="00FD39B4">
        <w:rPr>
          <w:rFonts w:cs="Times New Roman"/>
        </w:rPr>
        <w:t>We request the Rose Valley DFA boundary be modified to match the footprint of the REGPA SEDA</w:t>
      </w:r>
      <w:r w:rsidR="00256FE2">
        <w:rPr>
          <w:rFonts w:cs="Times New Roman"/>
        </w:rPr>
        <w:t>, which occurs mostly on previously disturbed lands and minimizes impacts to MGS habitat and cultural sites.</w:t>
      </w:r>
    </w:p>
    <w:p w14:paraId="1AC37332" w14:textId="18C59209" w:rsidR="003F296B" w:rsidRPr="00D63B23" w:rsidRDefault="003F296B" w:rsidP="003F296B">
      <w:pPr>
        <w:rPr>
          <w:b/>
          <w:szCs w:val="22"/>
        </w:rPr>
      </w:pPr>
    </w:p>
    <w:p w14:paraId="52E995CD" w14:textId="2A877D6D" w:rsidR="00022641" w:rsidRPr="00FE08E5" w:rsidRDefault="003F296B" w:rsidP="007F0D88">
      <w:pPr>
        <w:rPr>
          <w:rFonts w:cs="Minion Pro"/>
          <w:color w:val="221E1F"/>
        </w:rPr>
      </w:pPr>
      <w:r w:rsidRPr="00770C75">
        <w:rPr>
          <w:rFonts w:cs="Times New Roman"/>
        </w:rPr>
        <w:t xml:space="preserve">We </w:t>
      </w:r>
      <w:r w:rsidR="00805717">
        <w:rPr>
          <w:rFonts w:cs="Times New Roman"/>
        </w:rPr>
        <w:t xml:space="preserve">respectfully ask the </w:t>
      </w:r>
      <w:r w:rsidR="00127E3F">
        <w:rPr>
          <w:rFonts w:cs="Times New Roman"/>
        </w:rPr>
        <w:t>BLM</w:t>
      </w:r>
      <w:r w:rsidRPr="00770C75">
        <w:rPr>
          <w:rFonts w:cs="Times New Roman"/>
        </w:rPr>
        <w:t xml:space="preserve"> to improve the preferred alternative </w:t>
      </w:r>
      <w:r w:rsidR="00805717">
        <w:rPr>
          <w:rFonts w:cs="Times New Roman"/>
        </w:rPr>
        <w:t xml:space="preserve">by </w:t>
      </w:r>
      <w:r w:rsidR="00FE08E5">
        <w:rPr>
          <w:rFonts w:cs="Times New Roman"/>
        </w:rPr>
        <w:t xml:space="preserve">reducing the acreage of </w:t>
      </w:r>
      <w:r w:rsidR="0012701A">
        <w:rPr>
          <w:rFonts w:cs="Times New Roman"/>
        </w:rPr>
        <w:t>U</w:t>
      </w:r>
      <w:r w:rsidR="00805717">
        <w:rPr>
          <w:rFonts w:cs="Times New Roman"/>
        </w:rPr>
        <w:t xml:space="preserve">nallocated </w:t>
      </w:r>
      <w:r w:rsidR="0012701A">
        <w:rPr>
          <w:rFonts w:cs="Times New Roman"/>
        </w:rPr>
        <w:t>L</w:t>
      </w:r>
      <w:r w:rsidR="00805717">
        <w:rPr>
          <w:rFonts w:cs="Times New Roman"/>
        </w:rPr>
        <w:t>ands</w:t>
      </w:r>
      <w:r w:rsidR="00FE08E5">
        <w:rPr>
          <w:rFonts w:cs="Times New Roman"/>
        </w:rPr>
        <w:t xml:space="preserve"> in the Owens Valley and western Inyo County and scaling back the footprint of the Rose Valley DFA to align with the County’s proposed SEDA footprint.</w:t>
      </w:r>
      <w:r w:rsidR="0012701A">
        <w:rPr>
          <w:rFonts w:cs="Times New Roman"/>
        </w:rPr>
        <w:t xml:space="preserve"> </w:t>
      </w:r>
      <w:r w:rsidR="00A21C01">
        <w:rPr>
          <w:szCs w:val="22"/>
        </w:rPr>
        <w:t xml:space="preserve">We thank </w:t>
      </w:r>
      <w:r w:rsidR="00FE08E5">
        <w:rPr>
          <w:szCs w:val="22"/>
        </w:rPr>
        <w:t>the DRECP and BLM staff for their work on the FEIS and</w:t>
      </w:r>
      <w:r w:rsidR="00A21C01">
        <w:rPr>
          <w:szCs w:val="22"/>
        </w:rPr>
        <w:t xml:space="preserve"> look forward to </w:t>
      </w:r>
      <w:r w:rsidR="00805717">
        <w:rPr>
          <w:szCs w:val="22"/>
        </w:rPr>
        <w:t>receiving the agency’s response to our concerns.</w:t>
      </w:r>
    </w:p>
    <w:p w14:paraId="717B67CE" w14:textId="77777777" w:rsidR="00835350" w:rsidRDefault="00835350" w:rsidP="007F0D88">
      <w:pPr>
        <w:rPr>
          <w:szCs w:val="22"/>
        </w:rPr>
      </w:pPr>
    </w:p>
    <w:p w14:paraId="264A2DCB" w14:textId="2E1D9A5D" w:rsidR="00835350" w:rsidRDefault="00623364" w:rsidP="007F0D88">
      <w:pPr>
        <w:rPr>
          <w:szCs w:val="22"/>
        </w:rPr>
      </w:pPr>
      <w:r>
        <w:rPr>
          <w:szCs w:val="22"/>
        </w:rPr>
        <w:t>Sincerely</w:t>
      </w:r>
      <w:r w:rsidR="00835350">
        <w:rPr>
          <w:szCs w:val="22"/>
        </w:rPr>
        <w:t>,</w:t>
      </w:r>
    </w:p>
    <w:p w14:paraId="06CB8437" w14:textId="77777777" w:rsidR="00835350" w:rsidRDefault="00835350" w:rsidP="007F0D88">
      <w:pPr>
        <w:rPr>
          <w:szCs w:val="22"/>
        </w:rPr>
      </w:pPr>
    </w:p>
    <w:p w14:paraId="661ECDF1" w14:textId="77777777" w:rsidR="00FD39B4" w:rsidRDefault="00FD39B4" w:rsidP="007F0D88">
      <w:pPr>
        <w:rPr>
          <w:szCs w:val="22"/>
        </w:rPr>
      </w:pPr>
    </w:p>
    <w:p w14:paraId="5A7F9760" w14:textId="77777777" w:rsidR="00E851F5" w:rsidRDefault="00E851F5" w:rsidP="007F0D88">
      <w:pPr>
        <w:rPr>
          <w:szCs w:val="22"/>
        </w:rPr>
      </w:pPr>
    </w:p>
    <w:p w14:paraId="1EE13523" w14:textId="185AAFE2" w:rsidR="00835350" w:rsidRDefault="00835350" w:rsidP="007F0D88">
      <w:pPr>
        <w:rPr>
          <w:szCs w:val="22"/>
        </w:rPr>
      </w:pPr>
      <w:r>
        <w:rPr>
          <w:szCs w:val="22"/>
        </w:rPr>
        <w:t>Jora Fogg</w:t>
      </w:r>
    </w:p>
    <w:p w14:paraId="40C03D28" w14:textId="0C68A6D6" w:rsidR="00835350" w:rsidRDefault="00835350" w:rsidP="007F0D88">
      <w:pPr>
        <w:rPr>
          <w:szCs w:val="22"/>
        </w:rPr>
      </w:pPr>
      <w:r>
        <w:rPr>
          <w:szCs w:val="22"/>
        </w:rPr>
        <w:t>Preservation Manager</w:t>
      </w:r>
    </w:p>
    <w:p w14:paraId="5C52E177" w14:textId="4179A7A6" w:rsidR="009B118C" w:rsidRDefault="00FB4B53" w:rsidP="00D63B23">
      <w:r>
        <w:rPr>
          <w:szCs w:val="22"/>
        </w:rPr>
        <w:t>jora@friendsoftheinyo.org</w:t>
      </w:r>
    </w:p>
    <w:sectPr w:rsidR="009B118C" w:rsidSect="00FE537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FEE16" w14:textId="77777777" w:rsidR="007E6BA1" w:rsidRDefault="007E6BA1">
      <w:r>
        <w:separator/>
      </w:r>
    </w:p>
  </w:endnote>
  <w:endnote w:type="continuationSeparator" w:id="0">
    <w:p w14:paraId="3D57D230" w14:textId="77777777" w:rsidR="007E6BA1" w:rsidRDefault="007E6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 Pro">
    <w:panose1 w:val="02040503050201020203"/>
    <w:charset w:val="00"/>
    <w:family w:val="auto"/>
    <w:pitch w:val="variable"/>
    <w:sig w:usb0="E00002AF" w:usb1="5000E07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80864" w14:textId="77777777" w:rsidR="007E6BA1" w:rsidRDefault="007E6BA1" w:rsidP="00BC6A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A0A7EB" w14:textId="77777777" w:rsidR="007E6BA1" w:rsidRDefault="007E6BA1" w:rsidP="009C45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6A6F1" w14:textId="77777777" w:rsidR="007E6BA1" w:rsidRDefault="007E6BA1" w:rsidP="00BC6A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39B4">
      <w:rPr>
        <w:rStyle w:val="PageNumber"/>
        <w:noProof/>
      </w:rPr>
      <w:t>1</w:t>
    </w:r>
    <w:r>
      <w:rPr>
        <w:rStyle w:val="PageNumber"/>
      </w:rPr>
      <w:fldChar w:fldCharType="end"/>
    </w:r>
  </w:p>
  <w:p w14:paraId="10816638" w14:textId="77777777" w:rsidR="007E6BA1" w:rsidRDefault="007E6BA1" w:rsidP="00D21405">
    <w:pPr>
      <w:pStyle w:val="Footer"/>
      <w:spacing w:before="60"/>
      <w:ind w:right="360"/>
      <w:jc w:val="center"/>
    </w:pPr>
    <w:r w:rsidRPr="00A521BE">
      <w:t>Friends of the Inyo | 819 N Barlow Ln | Bishop, CA 93514</w:t>
    </w:r>
  </w:p>
  <w:p w14:paraId="4F3B315C" w14:textId="77777777" w:rsidR="007E6BA1" w:rsidRPr="00A521BE" w:rsidRDefault="007E6BA1" w:rsidP="00D21405">
    <w:pPr>
      <w:pStyle w:val="Footer"/>
      <w:ind w:right="360"/>
      <w:jc w:val="center"/>
    </w:pPr>
    <w:r>
      <w:t>friendsoftheinyo.org| 760.873.6500</w:t>
    </w:r>
  </w:p>
  <w:p w14:paraId="2CE1670C" w14:textId="77777777" w:rsidR="007E6BA1" w:rsidRPr="00A521BE" w:rsidRDefault="007E6BA1" w:rsidP="00D21405">
    <w:pPr>
      <w:pStyle w:val="Footer"/>
      <w:spacing w:before="100"/>
      <w:ind w:right="360"/>
      <w:jc w:val="center"/>
      <w:rPr>
        <w:i/>
      </w:rPr>
    </w:pPr>
    <w:r w:rsidRPr="00A521BE">
      <w:rPr>
        <w:i/>
      </w:rPr>
      <w:t>Caring for the Eastern Sierra’s Public Lands</w:t>
    </w:r>
  </w:p>
  <w:p w14:paraId="1941737E" w14:textId="77777777" w:rsidR="007E6BA1" w:rsidRDefault="007E6BA1" w:rsidP="009C4584">
    <w:pPr>
      <w:pStyle w:val="Footer"/>
      <w:spacing w:after="60"/>
      <w:ind w:right="3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C17CE" w14:textId="77777777" w:rsidR="007E6BA1" w:rsidRDefault="007E6B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4AB66" w14:textId="77777777" w:rsidR="007E6BA1" w:rsidRDefault="007E6BA1">
      <w:r>
        <w:separator/>
      </w:r>
    </w:p>
  </w:footnote>
  <w:footnote w:type="continuationSeparator" w:id="0">
    <w:p w14:paraId="7D8180B1" w14:textId="77777777" w:rsidR="007E6BA1" w:rsidRDefault="007E6BA1">
      <w:r>
        <w:continuationSeparator/>
      </w:r>
    </w:p>
  </w:footnote>
  <w:footnote w:id="1">
    <w:p w14:paraId="767AD028" w14:textId="4E99B681" w:rsidR="007E6BA1" w:rsidRDefault="007E6BA1">
      <w:pPr>
        <w:pStyle w:val="FootnoteText"/>
      </w:pPr>
      <w:r>
        <w:rPr>
          <w:rStyle w:val="FootnoteReference"/>
        </w:rPr>
        <w:footnoteRef/>
      </w:r>
      <w:r>
        <w:t xml:space="preserve"> </w:t>
      </w:r>
      <w:r w:rsidRPr="00C97605">
        <w:rPr>
          <w:sz w:val="20"/>
          <w:szCs w:val="20"/>
        </w:rPr>
        <w:t>http://www.inyoplanning.org/projects/documents/DRAFTProgramEnvironmentalImpactReport-InyoCountyRenewableEnergyGeneralPlanAmendment.pdf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79889" w14:textId="08350BD6" w:rsidR="007E6BA1" w:rsidRDefault="007E6B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F3B47" w14:textId="15520FCE" w:rsidR="007E6BA1" w:rsidRDefault="007E6BA1" w:rsidP="00D21405">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46C6D" w14:textId="7613B47B" w:rsidR="007E6BA1" w:rsidRDefault="007E6B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80C"/>
    <w:multiLevelType w:val="hybridMultilevel"/>
    <w:tmpl w:val="6948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C2563"/>
    <w:multiLevelType w:val="hybridMultilevel"/>
    <w:tmpl w:val="1C02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277E5"/>
    <w:multiLevelType w:val="hybridMultilevel"/>
    <w:tmpl w:val="A7C4BAD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nsid w:val="407F1C8B"/>
    <w:multiLevelType w:val="hybridMultilevel"/>
    <w:tmpl w:val="4C5C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C44DFB"/>
    <w:multiLevelType w:val="hybridMultilevel"/>
    <w:tmpl w:val="D4E6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3B61BE"/>
    <w:multiLevelType w:val="hybridMultilevel"/>
    <w:tmpl w:val="0F12A0AC"/>
    <w:lvl w:ilvl="0" w:tplc="65D4C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6B7815"/>
    <w:multiLevelType w:val="hybridMultilevel"/>
    <w:tmpl w:val="397C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8823E0"/>
    <w:multiLevelType w:val="hybridMultilevel"/>
    <w:tmpl w:val="252ED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9F23A74"/>
    <w:multiLevelType w:val="hybridMultilevel"/>
    <w:tmpl w:val="F292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C20B1F"/>
    <w:multiLevelType w:val="hybridMultilevel"/>
    <w:tmpl w:val="402A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9"/>
  </w:num>
  <w:num w:numId="5">
    <w:abstractNumId w:val="8"/>
  </w:num>
  <w:num w:numId="6">
    <w:abstractNumId w:val="1"/>
  </w:num>
  <w:num w:numId="7">
    <w:abstractNumId w:val="6"/>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E4"/>
    <w:rsid w:val="00022641"/>
    <w:rsid w:val="00055819"/>
    <w:rsid w:val="00057747"/>
    <w:rsid w:val="00065049"/>
    <w:rsid w:val="000714A2"/>
    <w:rsid w:val="00087413"/>
    <w:rsid w:val="0009728E"/>
    <w:rsid w:val="000C243B"/>
    <w:rsid w:val="00104180"/>
    <w:rsid w:val="001230D8"/>
    <w:rsid w:val="0012701A"/>
    <w:rsid w:val="00127E3F"/>
    <w:rsid w:val="001572D5"/>
    <w:rsid w:val="0017224E"/>
    <w:rsid w:val="00185DD9"/>
    <w:rsid w:val="00191610"/>
    <w:rsid w:val="001A14A8"/>
    <w:rsid w:val="001A513E"/>
    <w:rsid w:val="001A558F"/>
    <w:rsid w:val="001F7F9B"/>
    <w:rsid w:val="00205567"/>
    <w:rsid w:val="00247D58"/>
    <w:rsid w:val="00256FE2"/>
    <w:rsid w:val="00290357"/>
    <w:rsid w:val="00293A46"/>
    <w:rsid w:val="002B0493"/>
    <w:rsid w:val="00337A2D"/>
    <w:rsid w:val="003817E0"/>
    <w:rsid w:val="00387BEF"/>
    <w:rsid w:val="003B429C"/>
    <w:rsid w:val="003D4EC6"/>
    <w:rsid w:val="003F296B"/>
    <w:rsid w:val="004027BF"/>
    <w:rsid w:val="00413225"/>
    <w:rsid w:val="004213AA"/>
    <w:rsid w:val="004249D0"/>
    <w:rsid w:val="0043382B"/>
    <w:rsid w:val="004F1A73"/>
    <w:rsid w:val="00507DCA"/>
    <w:rsid w:val="005334ED"/>
    <w:rsid w:val="005469FE"/>
    <w:rsid w:val="00547405"/>
    <w:rsid w:val="00551E76"/>
    <w:rsid w:val="00555771"/>
    <w:rsid w:val="005624F5"/>
    <w:rsid w:val="0059584C"/>
    <w:rsid w:val="005A6D1E"/>
    <w:rsid w:val="005C0880"/>
    <w:rsid w:val="005D07C2"/>
    <w:rsid w:val="00623364"/>
    <w:rsid w:val="00623E36"/>
    <w:rsid w:val="006410F1"/>
    <w:rsid w:val="00695510"/>
    <w:rsid w:val="006B4191"/>
    <w:rsid w:val="006B4EFC"/>
    <w:rsid w:val="006D3307"/>
    <w:rsid w:val="006D3A25"/>
    <w:rsid w:val="00700CA0"/>
    <w:rsid w:val="00722CF3"/>
    <w:rsid w:val="0074753C"/>
    <w:rsid w:val="00761234"/>
    <w:rsid w:val="00762CE4"/>
    <w:rsid w:val="00770C75"/>
    <w:rsid w:val="007818AA"/>
    <w:rsid w:val="007855D4"/>
    <w:rsid w:val="00796A8B"/>
    <w:rsid w:val="007C7D62"/>
    <w:rsid w:val="007E40D4"/>
    <w:rsid w:val="007E6BA1"/>
    <w:rsid w:val="007F0D88"/>
    <w:rsid w:val="00805717"/>
    <w:rsid w:val="00810378"/>
    <w:rsid w:val="00816D9B"/>
    <w:rsid w:val="00835350"/>
    <w:rsid w:val="008A6079"/>
    <w:rsid w:val="008C0EE4"/>
    <w:rsid w:val="008C4254"/>
    <w:rsid w:val="008D3926"/>
    <w:rsid w:val="008E0C8B"/>
    <w:rsid w:val="0090686E"/>
    <w:rsid w:val="00911694"/>
    <w:rsid w:val="009325D8"/>
    <w:rsid w:val="00966616"/>
    <w:rsid w:val="009B118C"/>
    <w:rsid w:val="009C4584"/>
    <w:rsid w:val="009C4DB3"/>
    <w:rsid w:val="00A21C01"/>
    <w:rsid w:val="00A5048B"/>
    <w:rsid w:val="00A745F4"/>
    <w:rsid w:val="00A775B5"/>
    <w:rsid w:val="00A86A6E"/>
    <w:rsid w:val="00B123C1"/>
    <w:rsid w:val="00B36F50"/>
    <w:rsid w:val="00B52551"/>
    <w:rsid w:val="00B64F70"/>
    <w:rsid w:val="00B924FB"/>
    <w:rsid w:val="00BC195C"/>
    <w:rsid w:val="00BC6A6A"/>
    <w:rsid w:val="00BD1850"/>
    <w:rsid w:val="00C1318B"/>
    <w:rsid w:val="00C42701"/>
    <w:rsid w:val="00C50541"/>
    <w:rsid w:val="00C82F73"/>
    <w:rsid w:val="00C97605"/>
    <w:rsid w:val="00CA2E5E"/>
    <w:rsid w:val="00CC06E1"/>
    <w:rsid w:val="00CC697E"/>
    <w:rsid w:val="00CE67A5"/>
    <w:rsid w:val="00CF5ADF"/>
    <w:rsid w:val="00D063AF"/>
    <w:rsid w:val="00D21405"/>
    <w:rsid w:val="00D31CF3"/>
    <w:rsid w:val="00D63B23"/>
    <w:rsid w:val="00D66224"/>
    <w:rsid w:val="00D74C6E"/>
    <w:rsid w:val="00D92A56"/>
    <w:rsid w:val="00DA0914"/>
    <w:rsid w:val="00E04B1A"/>
    <w:rsid w:val="00E1187C"/>
    <w:rsid w:val="00E52F1F"/>
    <w:rsid w:val="00E851F5"/>
    <w:rsid w:val="00EA5707"/>
    <w:rsid w:val="00EC4289"/>
    <w:rsid w:val="00EE0ABB"/>
    <w:rsid w:val="00EF3AD3"/>
    <w:rsid w:val="00F31687"/>
    <w:rsid w:val="00F52836"/>
    <w:rsid w:val="00FB4B53"/>
    <w:rsid w:val="00FD39B4"/>
    <w:rsid w:val="00FE08E5"/>
    <w:rsid w:val="00FE5374"/>
    <w:rsid w:val="00FF4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DC6E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2CE4"/>
    <w:pPr>
      <w:tabs>
        <w:tab w:val="center" w:pos="4320"/>
        <w:tab w:val="right" w:pos="8640"/>
      </w:tabs>
    </w:pPr>
  </w:style>
  <w:style w:type="character" w:customStyle="1" w:styleId="FooterChar">
    <w:name w:val="Footer Char"/>
    <w:basedOn w:val="DefaultParagraphFont"/>
    <w:link w:val="Footer"/>
    <w:uiPriority w:val="99"/>
    <w:rsid w:val="00762CE4"/>
  </w:style>
  <w:style w:type="paragraph" w:styleId="ListParagraph">
    <w:name w:val="List Paragraph"/>
    <w:basedOn w:val="Normal"/>
    <w:uiPriority w:val="34"/>
    <w:qFormat/>
    <w:rsid w:val="00762CE4"/>
    <w:pPr>
      <w:ind w:left="720"/>
      <w:contextualSpacing/>
    </w:pPr>
  </w:style>
  <w:style w:type="character" w:styleId="Hyperlink">
    <w:name w:val="Hyperlink"/>
    <w:basedOn w:val="DefaultParagraphFont"/>
    <w:uiPriority w:val="99"/>
    <w:semiHidden/>
    <w:unhideWhenUsed/>
    <w:rsid w:val="008A6079"/>
    <w:rPr>
      <w:color w:val="0000FF"/>
      <w:u w:val="single"/>
    </w:rPr>
  </w:style>
  <w:style w:type="paragraph" w:styleId="FootnoteText">
    <w:name w:val="footnote text"/>
    <w:basedOn w:val="Normal"/>
    <w:link w:val="FootnoteTextChar"/>
    <w:uiPriority w:val="99"/>
    <w:unhideWhenUsed/>
    <w:rsid w:val="00DA0914"/>
  </w:style>
  <w:style w:type="character" w:customStyle="1" w:styleId="FootnoteTextChar">
    <w:name w:val="Footnote Text Char"/>
    <w:basedOn w:val="DefaultParagraphFont"/>
    <w:link w:val="FootnoteText"/>
    <w:uiPriority w:val="99"/>
    <w:rsid w:val="00DA0914"/>
  </w:style>
  <w:style w:type="character" w:styleId="FootnoteReference">
    <w:name w:val="footnote reference"/>
    <w:basedOn w:val="DefaultParagraphFont"/>
    <w:uiPriority w:val="99"/>
    <w:unhideWhenUsed/>
    <w:rsid w:val="00DA0914"/>
    <w:rPr>
      <w:vertAlign w:val="superscript"/>
    </w:rPr>
  </w:style>
  <w:style w:type="paragraph" w:customStyle="1" w:styleId="Default">
    <w:name w:val="Default"/>
    <w:rsid w:val="00DA0914"/>
    <w:pPr>
      <w:widowControl w:val="0"/>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D063AF"/>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47D58"/>
    <w:pPr>
      <w:tabs>
        <w:tab w:val="center" w:pos="4320"/>
        <w:tab w:val="right" w:pos="8640"/>
      </w:tabs>
    </w:pPr>
  </w:style>
  <w:style w:type="character" w:customStyle="1" w:styleId="HeaderChar">
    <w:name w:val="Header Char"/>
    <w:basedOn w:val="DefaultParagraphFont"/>
    <w:link w:val="Header"/>
    <w:uiPriority w:val="99"/>
    <w:rsid w:val="00247D58"/>
  </w:style>
  <w:style w:type="paragraph" w:styleId="PlainText">
    <w:name w:val="Plain Text"/>
    <w:basedOn w:val="Normal"/>
    <w:link w:val="PlainTextChar"/>
    <w:semiHidden/>
    <w:rsid w:val="00A775B5"/>
    <w:rPr>
      <w:rFonts w:ascii="Calibri" w:eastAsia="Times New Roman" w:hAnsi="Calibri" w:cs="Times New Roman"/>
      <w:sz w:val="22"/>
      <w:szCs w:val="21"/>
    </w:rPr>
  </w:style>
  <w:style w:type="character" w:customStyle="1" w:styleId="PlainTextChar">
    <w:name w:val="Plain Text Char"/>
    <w:basedOn w:val="DefaultParagraphFont"/>
    <w:link w:val="PlainText"/>
    <w:semiHidden/>
    <w:rsid w:val="00A775B5"/>
    <w:rPr>
      <w:rFonts w:ascii="Calibri" w:eastAsia="Times New Roman" w:hAnsi="Calibri" w:cs="Times New Roman"/>
      <w:sz w:val="22"/>
      <w:szCs w:val="21"/>
    </w:rPr>
  </w:style>
  <w:style w:type="character" w:styleId="PageNumber">
    <w:name w:val="page number"/>
    <w:basedOn w:val="DefaultParagraphFont"/>
    <w:uiPriority w:val="99"/>
    <w:semiHidden/>
    <w:unhideWhenUsed/>
    <w:rsid w:val="009C4584"/>
  </w:style>
  <w:style w:type="paragraph" w:styleId="BalloonText">
    <w:name w:val="Balloon Text"/>
    <w:basedOn w:val="Normal"/>
    <w:link w:val="BalloonTextChar"/>
    <w:uiPriority w:val="99"/>
    <w:semiHidden/>
    <w:unhideWhenUsed/>
    <w:rsid w:val="00D214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1405"/>
    <w:rPr>
      <w:rFonts w:ascii="Lucida Grande" w:hAnsi="Lucida Grande" w:cs="Lucida Grande"/>
      <w:sz w:val="18"/>
      <w:szCs w:val="18"/>
    </w:rPr>
  </w:style>
  <w:style w:type="character" w:styleId="CommentReference">
    <w:name w:val="annotation reference"/>
    <w:basedOn w:val="DefaultParagraphFont"/>
    <w:uiPriority w:val="99"/>
    <w:semiHidden/>
    <w:unhideWhenUsed/>
    <w:rsid w:val="0012701A"/>
    <w:rPr>
      <w:sz w:val="18"/>
      <w:szCs w:val="18"/>
    </w:rPr>
  </w:style>
  <w:style w:type="paragraph" w:styleId="CommentText">
    <w:name w:val="annotation text"/>
    <w:basedOn w:val="Normal"/>
    <w:link w:val="CommentTextChar"/>
    <w:uiPriority w:val="99"/>
    <w:semiHidden/>
    <w:unhideWhenUsed/>
    <w:rsid w:val="0012701A"/>
  </w:style>
  <w:style w:type="character" w:customStyle="1" w:styleId="CommentTextChar">
    <w:name w:val="Comment Text Char"/>
    <w:basedOn w:val="DefaultParagraphFont"/>
    <w:link w:val="CommentText"/>
    <w:uiPriority w:val="99"/>
    <w:semiHidden/>
    <w:rsid w:val="0012701A"/>
  </w:style>
  <w:style w:type="paragraph" w:styleId="CommentSubject">
    <w:name w:val="annotation subject"/>
    <w:basedOn w:val="CommentText"/>
    <w:next w:val="CommentText"/>
    <w:link w:val="CommentSubjectChar"/>
    <w:uiPriority w:val="99"/>
    <w:semiHidden/>
    <w:unhideWhenUsed/>
    <w:rsid w:val="0012701A"/>
    <w:rPr>
      <w:b/>
      <w:bCs/>
      <w:sz w:val="20"/>
      <w:szCs w:val="20"/>
    </w:rPr>
  </w:style>
  <w:style w:type="character" w:customStyle="1" w:styleId="CommentSubjectChar">
    <w:name w:val="Comment Subject Char"/>
    <w:basedOn w:val="CommentTextChar"/>
    <w:link w:val="CommentSubject"/>
    <w:uiPriority w:val="99"/>
    <w:semiHidden/>
    <w:rsid w:val="0012701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2CE4"/>
    <w:pPr>
      <w:tabs>
        <w:tab w:val="center" w:pos="4320"/>
        <w:tab w:val="right" w:pos="8640"/>
      </w:tabs>
    </w:pPr>
  </w:style>
  <w:style w:type="character" w:customStyle="1" w:styleId="FooterChar">
    <w:name w:val="Footer Char"/>
    <w:basedOn w:val="DefaultParagraphFont"/>
    <w:link w:val="Footer"/>
    <w:uiPriority w:val="99"/>
    <w:rsid w:val="00762CE4"/>
  </w:style>
  <w:style w:type="paragraph" w:styleId="ListParagraph">
    <w:name w:val="List Paragraph"/>
    <w:basedOn w:val="Normal"/>
    <w:uiPriority w:val="34"/>
    <w:qFormat/>
    <w:rsid w:val="00762CE4"/>
    <w:pPr>
      <w:ind w:left="720"/>
      <w:contextualSpacing/>
    </w:pPr>
  </w:style>
  <w:style w:type="character" w:styleId="Hyperlink">
    <w:name w:val="Hyperlink"/>
    <w:basedOn w:val="DefaultParagraphFont"/>
    <w:uiPriority w:val="99"/>
    <w:semiHidden/>
    <w:unhideWhenUsed/>
    <w:rsid w:val="008A6079"/>
    <w:rPr>
      <w:color w:val="0000FF"/>
      <w:u w:val="single"/>
    </w:rPr>
  </w:style>
  <w:style w:type="paragraph" w:styleId="FootnoteText">
    <w:name w:val="footnote text"/>
    <w:basedOn w:val="Normal"/>
    <w:link w:val="FootnoteTextChar"/>
    <w:uiPriority w:val="99"/>
    <w:unhideWhenUsed/>
    <w:rsid w:val="00DA0914"/>
  </w:style>
  <w:style w:type="character" w:customStyle="1" w:styleId="FootnoteTextChar">
    <w:name w:val="Footnote Text Char"/>
    <w:basedOn w:val="DefaultParagraphFont"/>
    <w:link w:val="FootnoteText"/>
    <w:uiPriority w:val="99"/>
    <w:rsid w:val="00DA0914"/>
  </w:style>
  <w:style w:type="character" w:styleId="FootnoteReference">
    <w:name w:val="footnote reference"/>
    <w:basedOn w:val="DefaultParagraphFont"/>
    <w:uiPriority w:val="99"/>
    <w:unhideWhenUsed/>
    <w:rsid w:val="00DA0914"/>
    <w:rPr>
      <w:vertAlign w:val="superscript"/>
    </w:rPr>
  </w:style>
  <w:style w:type="paragraph" w:customStyle="1" w:styleId="Default">
    <w:name w:val="Default"/>
    <w:rsid w:val="00DA0914"/>
    <w:pPr>
      <w:widowControl w:val="0"/>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D063AF"/>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47D58"/>
    <w:pPr>
      <w:tabs>
        <w:tab w:val="center" w:pos="4320"/>
        <w:tab w:val="right" w:pos="8640"/>
      </w:tabs>
    </w:pPr>
  </w:style>
  <w:style w:type="character" w:customStyle="1" w:styleId="HeaderChar">
    <w:name w:val="Header Char"/>
    <w:basedOn w:val="DefaultParagraphFont"/>
    <w:link w:val="Header"/>
    <w:uiPriority w:val="99"/>
    <w:rsid w:val="00247D58"/>
  </w:style>
  <w:style w:type="paragraph" w:styleId="PlainText">
    <w:name w:val="Plain Text"/>
    <w:basedOn w:val="Normal"/>
    <w:link w:val="PlainTextChar"/>
    <w:semiHidden/>
    <w:rsid w:val="00A775B5"/>
    <w:rPr>
      <w:rFonts w:ascii="Calibri" w:eastAsia="Times New Roman" w:hAnsi="Calibri" w:cs="Times New Roman"/>
      <w:sz w:val="22"/>
      <w:szCs w:val="21"/>
    </w:rPr>
  </w:style>
  <w:style w:type="character" w:customStyle="1" w:styleId="PlainTextChar">
    <w:name w:val="Plain Text Char"/>
    <w:basedOn w:val="DefaultParagraphFont"/>
    <w:link w:val="PlainText"/>
    <w:semiHidden/>
    <w:rsid w:val="00A775B5"/>
    <w:rPr>
      <w:rFonts w:ascii="Calibri" w:eastAsia="Times New Roman" w:hAnsi="Calibri" w:cs="Times New Roman"/>
      <w:sz w:val="22"/>
      <w:szCs w:val="21"/>
    </w:rPr>
  </w:style>
  <w:style w:type="character" w:styleId="PageNumber">
    <w:name w:val="page number"/>
    <w:basedOn w:val="DefaultParagraphFont"/>
    <w:uiPriority w:val="99"/>
    <w:semiHidden/>
    <w:unhideWhenUsed/>
    <w:rsid w:val="009C4584"/>
  </w:style>
  <w:style w:type="paragraph" w:styleId="BalloonText">
    <w:name w:val="Balloon Text"/>
    <w:basedOn w:val="Normal"/>
    <w:link w:val="BalloonTextChar"/>
    <w:uiPriority w:val="99"/>
    <w:semiHidden/>
    <w:unhideWhenUsed/>
    <w:rsid w:val="00D214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1405"/>
    <w:rPr>
      <w:rFonts w:ascii="Lucida Grande" w:hAnsi="Lucida Grande" w:cs="Lucida Grande"/>
      <w:sz w:val="18"/>
      <w:szCs w:val="18"/>
    </w:rPr>
  </w:style>
  <w:style w:type="character" w:styleId="CommentReference">
    <w:name w:val="annotation reference"/>
    <w:basedOn w:val="DefaultParagraphFont"/>
    <w:uiPriority w:val="99"/>
    <w:semiHidden/>
    <w:unhideWhenUsed/>
    <w:rsid w:val="0012701A"/>
    <w:rPr>
      <w:sz w:val="18"/>
      <w:szCs w:val="18"/>
    </w:rPr>
  </w:style>
  <w:style w:type="paragraph" w:styleId="CommentText">
    <w:name w:val="annotation text"/>
    <w:basedOn w:val="Normal"/>
    <w:link w:val="CommentTextChar"/>
    <w:uiPriority w:val="99"/>
    <w:semiHidden/>
    <w:unhideWhenUsed/>
    <w:rsid w:val="0012701A"/>
  </w:style>
  <w:style w:type="character" w:customStyle="1" w:styleId="CommentTextChar">
    <w:name w:val="Comment Text Char"/>
    <w:basedOn w:val="DefaultParagraphFont"/>
    <w:link w:val="CommentText"/>
    <w:uiPriority w:val="99"/>
    <w:semiHidden/>
    <w:rsid w:val="0012701A"/>
  </w:style>
  <w:style w:type="paragraph" w:styleId="CommentSubject">
    <w:name w:val="annotation subject"/>
    <w:basedOn w:val="CommentText"/>
    <w:next w:val="CommentText"/>
    <w:link w:val="CommentSubjectChar"/>
    <w:uiPriority w:val="99"/>
    <w:semiHidden/>
    <w:unhideWhenUsed/>
    <w:rsid w:val="0012701A"/>
    <w:rPr>
      <w:b/>
      <w:bCs/>
      <w:sz w:val="20"/>
      <w:szCs w:val="20"/>
    </w:rPr>
  </w:style>
  <w:style w:type="character" w:customStyle="1" w:styleId="CommentSubjectChar">
    <w:name w:val="Comment Subject Char"/>
    <w:basedOn w:val="CommentTextChar"/>
    <w:link w:val="CommentSubject"/>
    <w:uiPriority w:val="99"/>
    <w:semiHidden/>
    <w:rsid w:val="001270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64409">
      <w:bodyDiv w:val="1"/>
      <w:marLeft w:val="0"/>
      <w:marRight w:val="0"/>
      <w:marTop w:val="0"/>
      <w:marBottom w:val="0"/>
      <w:divBdr>
        <w:top w:val="none" w:sz="0" w:space="0" w:color="auto"/>
        <w:left w:val="none" w:sz="0" w:space="0" w:color="auto"/>
        <w:bottom w:val="none" w:sz="0" w:space="0" w:color="auto"/>
        <w:right w:val="none" w:sz="0" w:space="0" w:color="auto"/>
      </w:divBdr>
    </w:div>
    <w:div w:id="514614122">
      <w:bodyDiv w:val="1"/>
      <w:marLeft w:val="0"/>
      <w:marRight w:val="0"/>
      <w:marTop w:val="0"/>
      <w:marBottom w:val="0"/>
      <w:divBdr>
        <w:top w:val="none" w:sz="0" w:space="0" w:color="auto"/>
        <w:left w:val="none" w:sz="0" w:space="0" w:color="auto"/>
        <w:bottom w:val="none" w:sz="0" w:space="0" w:color="auto"/>
        <w:right w:val="none" w:sz="0" w:space="0" w:color="auto"/>
      </w:divBdr>
    </w:div>
    <w:div w:id="11946848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995</Words>
  <Characters>5677</Characters>
  <Application>Microsoft Macintosh Word</Application>
  <DocSecurity>0</DocSecurity>
  <Lines>47</Lines>
  <Paragraphs>13</Paragraphs>
  <ScaleCrop>false</ScaleCrop>
  <Company>Friends of the Inyo</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Preservation Coordinator</dc:creator>
  <cp:keywords/>
  <dc:description/>
  <cp:lastModifiedBy>Preservation Coordinator</cp:lastModifiedBy>
  <cp:revision>2</cp:revision>
  <cp:lastPrinted>2015-02-16T17:29:00Z</cp:lastPrinted>
  <dcterms:created xsi:type="dcterms:W3CDTF">2015-12-15T19:08:00Z</dcterms:created>
  <dcterms:modified xsi:type="dcterms:W3CDTF">2015-12-15T19:08:00Z</dcterms:modified>
</cp:coreProperties>
</file>